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65D06D0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21AE2">
        <w:rPr>
          <w:sz w:val="28"/>
          <w:szCs w:val="28"/>
          <w:highlight w:val="lightGray"/>
          <w:lang w:val="en-GB"/>
        </w:rPr>
        <w:t>10014054</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enabsatz"/>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enabsatz"/>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enabsatz"/>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enabsatz"/>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enabsatz"/>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enabsatz"/>
        <w:numPr>
          <w:ilvl w:val="0"/>
          <w:numId w:val="12"/>
        </w:numPr>
        <w:jc w:val="both"/>
        <w:rPr>
          <w:rFonts w:eastAsiaTheme="minorEastAsia" w:cs="Arial"/>
          <w:lang w:val="en-GB"/>
        </w:rPr>
      </w:pPr>
      <w:r w:rsidRPr="00C0504F">
        <w:rPr>
          <w:lang w:val="en-GB"/>
        </w:rPr>
        <w:t>GIZ as controller and the contractor as processor (the Parties) have agreed to these Clauses in order to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enabsatz"/>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enabsatz"/>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enabsatz"/>
        <w:ind w:left="360"/>
        <w:jc w:val="both"/>
        <w:rPr>
          <w:rFonts w:cs="Arial"/>
          <w:lang w:val="en-GB"/>
        </w:rPr>
      </w:pPr>
    </w:p>
    <w:p w14:paraId="1E675FBC" w14:textId="1BAF9727" w:rsidR="000D23D0" w:rsidRPr="00C0504F" w:rsidRDefault="00617AC4" w:rsidP="0031431E">
      <w:pPr>
        <w:pStyle w:val="Listenabsatz"/>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enabsatz"/>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be established by entering into</w:t>
      </w:r>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enabsatz"/>
        <w:ind w:left="360"/>
        <w:rPr>
          <w:rFonts w:cs="Arial"/>
          <w:lang w:val="en-GB"/>
        </w:rPr>
      </w:pPr>
    </w:p>
    <w:p w14:paraId="2D85CFD6" w14:textId="77777777" w:rsidR="00C257FD" w:rsidRPr="00C0504F" w:rsidRDefault="00C257FD" w:rsidP="00C257FD">
      <w:pPr>
        <w:pStyle w:val="Listenabsatz"/>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enabsatz"/>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enabsatz"/>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enabsatz"/>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In the event of a contradiction between these Clauses and the provisions of related agreements between the Parties existing at the time when these Clauses are agreed or entered into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enabsatz"/>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enabsatz"/>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enabsatz"/>
        <w:ind w:left="360"/>
        <w:jc w:val="both"/>
        <w:rPr>
          <w:rFonts w:eastAsiaTheme="minorEastAsia" w:cs="Arial"/>
          <w:lang w:val="en-GB"/>
        </w:rPr>
      </w:pPr>
    </w:p>
    <w:p w14:paraId="10A93261" w14:textId="4885181A"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enabsatz"/>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enabsatz"/>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enabsatz"/>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enabsatz"/>
        <w:numPr>
          <w:ilvl w:val="0"/>
          <w:numId w:val="32"/>
        </w:numPr>
        <w:jc w:val="both"/>
        <w:rPr>
          <w:rFonts w:eastAsiaTheme="minorEastAsia" w:cs="Arial"/>
          <w:lang w:val="en-GB"/>
        </w:rPr>
      </w:pPr>
      <w:r w:rsidRPr="00C0504F">
        <w:rPr>
          <w:lang w:val="en-GB"/>
        </w:rPr>
        <w:lastRenderedPageBreak/>
        <w:t>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take into account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enabsatz"/>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enabsatz"/>
        <w:ind w:left="360"/>
        <w:jc w:val="both"/>
        <w:rPr>
          <w:rFonts w:cs="Arial"/>
          <w:lang w:val="en-GB"/>
        </w:rPr>
      </w:pPr>
    </w:p>
    <w:p w14:paraId="4462E280" w14:textId="6C7983EE" w:rsidR="000C63B6" w:rsidRPr="00C0504F" w:rsidRDefault="00617AC4" w:rsidP="00835174">
      <w:pPr>
        <w:pStyle w:val="Listenabsatz"/>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enabsatz"/>
        <w:numPr>
          <w:ilvl w:val="0"/>
          <w:numId w:val="20"/>
        </w:numPr>
        <w:jc w:val="both"/>
        <w:rPr>
          <w:rFonts w:eastAsia="Calibri" w:cs="Arial"/>
          <w:lang w:val="en-GB"/>
        </w:rPr>
      </w:pPr>
      <w:r w:rsidRPr="00C0504F">
        <w:rPr>
          <w:lang w:val="en-GB"/>
        </w:rPr>
        <w:t xml:space="preserve">The contractor shall not subcontract any of its processing operations performed on behalf of GIZ in accordance with these Clauses to a subcontractor (other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enabsatz"/>
        <w:ind w:left="360"/>
        <w:jc w:val="both"/>
        <w:rPr>
          <w:rFonts w:eastAsia="Calibri" w:cs="Arial"/>
          <w:lang w:val="en-GB"/>
        </w:rPr>
      </w:pPr>
    </w:p>
    <w:p w14:paraId="05D91852" w14:textId="312E1C28" w:rsidR="3231E7DC" w:rsidRPr="00C0504F" w:rsidRDefault="00617AC4" w:rsidP="00835174">
      <w:pPr>
        <w:pStyle w:val="Listenabsatz"/>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enabsatz"/>
        <w:ind w:left="360"/>
        <w:jc w:val="both"/>
        <w:rPr>
          <w:rFonts w:cs="Arial"/>
          <w:lang w:val="en-GB"/>
        </w:rPr>
      </w:pPr>
    </w:p>
    <w:p w14:paraId="40FCE95A" w14:textId="5C49F660" w:rsidR="000D23D0" w:rsidRPr="00C0504F" w:rsidRDefault="00617AC4" w:rsidP="00835174">
      <w:pPr>
        <w:pStyle w:val="Listenabsatz"/>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enabsatz"/>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enabsatz"/>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enabsatz"/>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enabsatz"/>
        <w:numPr>
          <w:ilvl w:val="0"/>
          <w:numId w:val="20"/>
        </w:numPr>
        <w:jc w:val="both"/>
        <w:rPr>
          <w:rFonts w:cs="Arial"/>
          <w:lang w:val="en-GB"/>
        </w:rPr>
      </w:pPr>
      <w:r w:rsidRPr="00C0504F">
        <w:rPr>
          <w:rFonts w:cs="Arial"/>
          <w:lang w:val="en-GB"/>
        </w:rPr>
        <w:t xml:space="preserve">The contractor shall agree a third party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enabsatz"/>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enabsatz"/>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enabsatz"/>
        <w:ind w:left="360"/>
        <w:jc w:val="both"/>
        <w:rPr>
          <w:rFonts w:eastAsiaTheme="minorEastAsia" w:cs="Arial"/>
          <w:lang w:val="en-GB"/>
        </w:rPr>
      </w:pPr>
    </w:p>
    <w:p w14:paraId="616CE8AD" w14:textId="22FD43AE" w:rsidR="000D23D0" w:rsidRPr="008F0F74" w:rsidRDefault="00933C2D" w:rsidP="00835174">
      <w:pPr>
        <w:pStyle w:val="Listenabsatz"/>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enabsatz"/>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enabsatz"/>
        <w:numPr>
          <w:ilvl w:val="0"/>
          <w:numId w:val="22"/>
        </w:numPr>
        <w:jc w:val="both"/>
        <w:rPr>
          <w:rFonts w:eastAsiaTheme="minorEastAsia" w:cs="Arial"/>
          <w:lang w:val="en-GB"/>
        </w:rPr>
      </w:pPr>
      <w:r w:rsidRPr="00C0504F">
        <w:rPr>
          <w:lang w:val="en-GB"/>
        </w:rPr>
        <w:t>The contractor shall assist GIZ in fulfilling her obligations to respond to data subjects’ requests to exercise their rights, taking into account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enabsatz"/>
        <w:numPr>
          <w:ilvl w:val="0"/>
          <w:numId w:val="22"/>
        </w:numPr>
        <w:jc w:val="both"/>
        <w:rPr>
          <w:rFonts w:eastAsiaTheme="minorEastAsia" w:cs="Arial"/>
          <w:lang w:val="en-GB"/>
        </w:rPr>
      </w:pPr>
      <w:r w:rsidRPr="00C0504F">
        <w:rPr>
          <w:lang w:val="en-GB"/>
        </w:rPr>
        <w:t>In addition to the contractor’s obligation to assist GIZ pursuant to Clause 9(b), the contractor shall furthermore assist GIZ in ensuring compliance with the following obligations, taking into account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enabsatz"/>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enabsatz"/>
        <w:numPr>
          <w:ilvl w:val="0"/>
          <w:numId w:val="23"/>
        </w:numPr>
        <w:jc w:val="both"/>
        <w:rPr>
          <w:rFonts w:eastAsiaTheme="minorEastAsia" w:cs="Arial"/>
          <w:lang w:val="en-GB"/>
        </w:rPr>
      </w:pPr>
      <w:r w:rsidRPr="00C0504F">
        <w:rPr>
          <w:lang w:val="en-GB"/>
        </w:rPr>
        <w:lastRenderedPageBreak/>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the contractor shall cooperate with and assist GIZ for GIZ to comply with its obligations under Articles 33 and 34 Regulation (EU) 2016/679, where applicable, taking into account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enabsatz"/>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enabsatz"/>
        <w:ind w:left="1428"/>
        <w:jc w:val="both"/>
        <w:rPr>
          <w:rFonts w:cs="Arial"/>
          <w:lang w:val="en-GB"/>
        </w:rPr>
      </w:pPr>
    </w:p>
    <w:p w14:paraId="12BEED87" w14:textId="2AE41FC3" w:rsidR="00353978" w:rsidRPr="00C0504F" w:rsidRDefault="00933C2D" w:rsidP="00835174">
      <w:pPr>
        <w:pStyle w:val="Listenabsatz"/>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Without prejudice to any provisions of Regulation (EU) 2016/679, in the event that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If GIZ terminates the contract for one of the aforementioned reasons,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71AF4CE3" w:rsidR="00110A19" w:rsidRPr="00BF1BDF" w:rsidRDefault="00C03665"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EndPr/>
        <w:sdtContent>
          <w:r w:rsidR="0049304F">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72D4B922" w:rsidR="00110A19" w:rsidRPr="00BF1BDF" w:rsidRDefault="00C03665" w:rsidP="00110A19">
      <w:pPr>
        <w:rPr>
          <w:lang w:val="en-GB"/>
        </w:rPr>
      </w:pPr>
      <w:sdt>
        <w:sdtPr>
          <w:rPr>
            <w:lang w:val="en-GB"/>
          </w:rPr>
          <w:id w:val="-1738463486"/>
          <w:placeholder>
            <w:docPart w:val="DefaultPlaceholder_1081868574"/>
          </w:placeholder>
          <w14:checkbox>
            <w14:checked w14:val="0"/>
            <w14:checkedState w14:val="2612" w14:font="MS Gothic"/>
            <w14:uncheckedState w14:val="2610" w14:font="MS Gothic"/>
          </w14:checkbox>
        </w:sdtPr>
        <w:sdtEndPr/>
        <w:sdtContent>
          <w:r w:rsidR="00E27B7E">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343D7422" w:rsidR="00110A19" w:rsidRPr="00BF1BDF" w:rsidRDefault="00C03665"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C03665"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573B55BF" w:rsidR="00706ED8" w:rsidRPr="00BF1BDF" w:rsidRDefault="00C03665" w:rsidP="047DC455">
      <w:pPr>
        <w:rPr>
          <w:lang w:val="en-GB"/>
        </w:rPr>
      </w:pPr>
      <w:sdt>
        <w:sdtPr>
          <w:rPr>
            <w:lang w:val="en-GB"/>
          </w:rPr>
          <w:id w:val="-66647179"/>
          <w:placeholder>
            <w:docPart w:val="DefaultPlaceholder_1081868574"/>
          </w:placeholder>
          <w14:checkbox>
            <w14:checked w14:val="1"/>
            <w14:checkedState w14:val="2612" w14:font="MS Gothic"/>
            <w14:uncheckedState w14:val="2610" w14:font="MS Gothic"/>
          </w14:checkbox>
        </w:sdtPr>
        <w:sdtEndPr/>
        <w:sdtContent>
          <w:r w:rsidR="0049304F">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7ED75DD2" w:rsidR="00706ED8" w:rsidRPr="00BF1BDF" w:rsidRDefault="00C03665" w:rsidP="047DC455">
      <w:pPr>
        <w:rPr>
          <w:lang w:val="en-GB"/>
        </w:rPr>
      </w:pPr>
      <w:sdt>
        <w:sdtPr>
          <w:rPr>
            <w:lang w:val="en-GB"/>
          </w:rPr>
          <w:id w:val="-1885394356"/>
          <w:placeholder>
            <w:docPart w:val="DefaultPlaceholder_1081868574"/>
          </w:placeholder>
          <w14:checkbox>
            <w14:checked w14:val="0"/>
            <w14:checkedState w14:val="2612" w14:font="MS Gothic"/>
            <w14:uncheckedState w14:val="2610" w14:font="MS Gothic"/>
          </w14:checkbox>
        </w:sdtPr>
        <w:sdtEndPr/>
        <w:sdtContent>
          <w:r w:rsidR="00706ED8" w:rsidRPr="00BF1BDF">
            <w:rPr>
              <w:rFonts w:ascii="MS Gothic" w:eastAsia="MS Gothic" w:hAnsi="MS Gothic"/>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C03665"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C03665"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C03665"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59B7DA9E" w:rsidR="00110A19" w:rsidRPr="00BF1BDF" w:rsidRDefault="00C03665" w:rsidP="047DC455">
      <w:pPr>
        <w:rPr>
          <w:lang w:val="en-GB"/>
        </w:rPr>
      </w:pPr>
      <w:sdt>
        <w:sdtPr>
          <w:rPr>
            <w:lang w:val="en-GB"/>
          </w:rPr>
          <w:id w:val="-553770556"/>
          <w:placeholder>
            <w:docPart w:val="DefaultPlaceholder_1081868574"/>
          </w:placeholder>
          <w14:checkbox>
            <w14:checked w14:val="1"/>
            <w14:checkedState w14:val="2612" w14:font="MS Gothic"/>
            <w14:uncheckedState w14:val="2610" w14:font="MS Gothic"/>
          </w14:checkbox>
        </w:sdtPr>
        <w:sdtEndPr/>
        <w:sdtContent>
          <w:r w:rsidR="0049304F">
            <w:rPr>
              <w:rFonts w:ascii="MS Gothic" w:eastAsia="MS Gothic" w:hAnsi="MS Gothic" w:hint="eastAsia"/>
              <w:lang w:val="en-GB"/>
            </w:rPr>
            <w:t>☒</w:t>
          </w:r>
        </w:sdtContent>
      </w:sdt>
      <w:r w:rsidR="00164FD0" w:rsidRPr="00BF1BDF">
        <w:rPr>
          <w:lang w:val="en-GB"/>
        </w:rPr>
        <w:t xml:space="preserve"> </w:t>
      </w:r>
      <w:r w:rsidR="00706ED8" w:rsidRPr="00BF1BDF">
        <w:rPr>
          <w:lang w:val="en-GB"/>
        </w:rPr>
        <w:t>Contact persons of partner institutions</w:t>
      </w:r>
    </w:p>
    <w:p w14:paraId="636348C4" w14:textId="385A97B1" w:rsidR="00110A19" w:rsidRPr="00BF1BDF" w:rsidRDefault="00C03665" w:rsidP="047DC455">
      <w:pPr>
        <w:rPr>
          <w:lang w:val="en-GB"/>
        </w:rPr>
      </w:pPr>
      <w:sdt>
        <w:sdtPr>
          <w:rPr>
            <w:lang w:val="en-GB"/>
          </w:rPr>
          <w:id w:val="1612251146"/>
          <w:placeholder>
            <w:docPart w:val="DefaultPlaceholder_1081868574"/>
          </w:placeholder>
          <w14:checkbox>
            <w14:checked w14:val="1"/>
            <w14:checkedState w14:val="2612" w14:font="MS Gothic"/>
            <w14:uncheckedState w14:val="2610" w14:font="MS Gothic"/>
          </w14:checkbox>
        </w:sdtPr>
        <w:sdtEndPr/>
        <w:sdtContent>
          <w:r w:rsidR="0049304F">
            <w:rPr>
              <w:rFonts w:ascii="MS Gothic" w:eastAsia="MS Gothic" w:hAnsi="MS Gothic" w:hint="eastAsia"/>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C03665"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14AC8FCA" w:rsidR="00110A19" w:rsidRPr="00C0504F" w:rsidRDefault="00C03665"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1AC59F8B" w:rsidR="00110A19" w:rsidRPr="00BF1BDF" w:rsidRDefault="00C03665"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EndPr/>
        <w:sdtContent>
          <w:r w:rsidR="0049304F">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0997B0D9" w:rsidR="00110A19" w:rsidRPr="00BF1BDF" w:rsidRDefault="00C03665" w:rsidP="047DC455">
      <w:pPr>
        <w:rPr>
          <w:lang w:val="en-GB"/>
        </w:rPr>
      </w:pPr>
      <w:sdt>
        <w:sdtPr>
          <w:rPr>
            <w:lang w:val="en-GB"/>
          </w:rPr>
          <w:id w:val="-148211595"/>
          <w:placeholder>
            <w:docPart w:val="DefaultPlaceholder_1081868574"/>
          </w:placeholder>
          <w14:checkbox>
            <w14:checked w14:val="1"/>
            <w14:checkedState w14:val="2612" w14:font="MS Gothic"/>
            <w14:uncheckedState w14:val="2610" w14:font="MS Gothic"/>
          </w14:checkbox>
        </w:sdtPr>
        <w:sdtEndPr/>
        <w:sdtContent>
          <w:r w:rsidR="0049304F">
            <w:rPr>
              <w:rFonts w:ascii="MS Gothic" w:eastAsia="MS Gothic" w:hAnsi="MS Gothic" w:hint="eastAsia"/>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01BF8D0A" w:rsidR="00110A19" w:rsidRPr="00BF1BDF" w:rsidRDefault="00C03665"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EndPr/>
        <w:sdtContent>
          <w:r w:rsidR="0049304F">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70723F21" w:rsidR="00110A19" w:rsidRPr="00BF1BDF" w:rsidRDefault="00C03665"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C03665"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C03665"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C03665"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45E2B52A" w:rsidR="00110A19" w:rsidRPr="00BF1BDF" w:rsidRDefault="00C03665" w:rsidP="047DC455">
      <w:pPr>
        <w:rPr>
          <w:lang w:val="en-GB"/>
        </w:rPr>
      </w:pPr>
      <w:sdt>
        <w:sdtPr>
          <w:rPr>
            <w:lang w:val="en-GB"/>
          </w:rPr>
          <w:id w:val="2035921618"/>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Photo and sound recordings</w:t>
      </w:r>
    </w:p>
    <w:p w14:paraId="175FD6D4" w14:textId="64A00294" w:rsidR="00110A19" w:rsidRPr="00BF1BDF" w:rsidRDefault="00C03665"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C03665"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2DB1DF3F" w:rsidR="00110A19" w:rsidRPr="00C0504F" w:rsidRDefault="00C03665" w:rsidP="00B56C3F">
      <w:pPr>
        <w:rPr>
          <w:lang w:val="en-GB"/>
        </w:rPr>
      </w:pPr>
      <w:sdt>
        <w:sdtPr>
          <w:rPr>
            <w:lang w:val="en-GB"/>
          </w:rPr>
          <w:id w:val="1565146773"/>
          <w14:checkbox>
            <w14:checked w14:val="0"/>
            <w14:checkedState w14:val="2612" w14:font="MS Gothic"/>
            <w14:uncheckedState w14:val="2610" w14:font="MS Gothic"/>
          </w14:checkbox>
        </w:sdtPr>
        <w:sdtEnd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069A07F8" w:rsidR="00110A19" w:rsidRPr="00C0504F" w:rsidRDefault="00C03665" w:rsidP="00A26E38">
      <w:pPr>
        <w:ind w:left="284" w:hanging="284"/>
        <w:rPr>
          <w:rFonts w:eastAsia="Calibri" w:cs="Arial"/>
          <w:b/>
          <w:bCs/>
          <w:lang w:val="en-GB"/>
        </w:rPr>
      </w:pPr>
      <w:sdt>
        <w:sdtPr>
          <w:rPr>
            <w:lang w:val="en-GB"/>
          </w:rPr>
          <w:id w:val="-105590487"/>
          <w14:checkbox>
            <w14:checked w14:val="1"/>
            <w14:checkedState w14:val="2612" w14:font="MS Gothic"/>
            <w14:uncheckedState w14:val="2610" w14:font="MS Gothic"/>
          </w14:checkbox>
        </w:sdtPr>
        <w:sdtEndPr/>
        <w:sdtContent>
          <w:r w:rsidR="0049304F">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ellenraster"/>
        <w:tblW w:w="9076" w:type="dxa"/>
        <w:tblInd w:w="-5" w:type="dxa"/>
        <w:tblLayout w:type="fixed"/>
        <w:tblLook w:val="04A0" w:firstRow="1" w:lastRow="0" w:firstColumn="1" w:lastColumn="0" w:noHBand="0" w:noVBand="1"/>
      </w:tblPr>
      <w:tblGrid>
        <w:gridCol w:w="2268"/>
        <w:gridCol w:w="1502"/>
        <w:gridCol w:w="2653"/>
        <w:gridCol w:w="2653"/>
      </w:tblGrid>
      <w:tr w:rsidR="00164FD0" w:rsidRPr="00C21AE2"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Description of the technical and organisational security measures implemented by the contractor (including any relevant certifications) to ensure an appropriate level of security, taking into account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The following checklist, which contains a large number of possible technical and organisational measures, can be used for presentation. The checklist is not exhaustive and must be supplemented by the contractor for each individual case, if necessary. In order to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C03665"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C03665"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C03665"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C03665"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C03665"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C03665"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C03665"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C03665"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C03665"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C03665"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C03665"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C03665"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C03665"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C03665"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C03665"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C03665"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C03665"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C03665"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C03665"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C03665"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C03665"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C03665"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C03665"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C03665"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C03665"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C03665"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C03665"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C03665"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C03665"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C03665"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C03665"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C03665"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C03665"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C03665"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C03665"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C03665"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C03665"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C03665"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C03665"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C03665"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C03665"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C03665"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C03665"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Processes for regularly testing, assessing and evaluating the effectiveness of technical and organisational measures in order to ensure the security of the processing</w:t>
      </w:r>
    </w:p>
    <w:p w14:paraId="07237ED0" w14:textId="19421102" w:rsidR="00164FD0" w:rsidRPr="00C0504F" w:rsidRDefault="00C03665"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C03665"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C03665"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C03665"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C03665"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C03665"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C03665"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C03665"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C03665"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C03665"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C03665"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C03665"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C03665"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C03665"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C03665"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C03665"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C03665"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C03665"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C03665"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C03665"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C03665"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C03665"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C03665"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C03665"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C03665"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C03665"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C03665"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C03665"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C03665"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C03665"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C03665"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C03665"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C03665"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C03665"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C03665"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C03665"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C03665"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C03665"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C03665"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C03665"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C03665"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C03665"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C03665"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C03665"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C03665"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C03665"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C03665"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C03665"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C03665"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C03665"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C03665"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C03665"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C03665"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C03665"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C03665"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C03665"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C03665"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C03665"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C03665"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C03665"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C03665"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C03665"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C03665"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C03665"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C03665"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C03665"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C03665"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C03665"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C03665"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C03665"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C03665"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C03665"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C03665"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C03665"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C03665"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C03665"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C03665"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C03665"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C03665"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C03665"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C03665"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C03665"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C03665"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C03665"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C03665"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C03665"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C03665"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C03665"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C03665"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C03665"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C03665"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C03665"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C03665"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ellenraster"/>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C03665"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C03665"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C03665"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C03665"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C03665"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C03665"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C03665"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C03665"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C03665"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C03665"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C03665"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C03665"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C03665"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C03665"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C03665"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C03665"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C03665"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C03665"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C03665"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C03665"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C03665"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C03665"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C03665"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C03665"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C03665"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C03665"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C03665"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C03665"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C03665"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C03665"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C03665"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C03665"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C03665"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C03665"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C03665"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C03665"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C03665"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C03665"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C03665"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C03665"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C03665"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C03665"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C03665"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C03665"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C03665"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C03665"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C03665"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C03665"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C03665"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C03665"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C03665"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C03665"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C03665"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C03665"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C03665"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C03665"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C03665"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C03665"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C03665"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C03665"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C03665"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C03665"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C03665"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C03665"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C03665"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ellenraster"/>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B241F" w14:textId="77777777" w:rsidR="00C03665" w:rsidRDefault="00C03665" w:rsidP="00E0714A">
      <w:r>
        <w:separator/>
      </w:r>
    </w:p>
  </w:endnote>
  <w:endnote w:type="continuationSeparator" w:id="0">
    <w:p w14:paraId="57F0E614" w14:textId="77777777" w:rsidR="00C03665" w:rsidRDefault="00C03665" w:rsidP="00E0714A">
      <w:r>
        <w:continuationSeparator/>
      </w:r>
    </w:p>
  </w:endnote>
  <w:endnote w:type="continuationNotice" w:id="1">
    <w:p w14:paraId="4B097C53" w14:textId="77777777" w:rsidR="00C03665" w:rsidRDefault="00C036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3AE10" w14:textId="77777777" w:rsidR="00C03665" w:rsidRDefault="00C03665" w:rsidP="00E0714A">
      <w:r>
        <w:separator/>
      </w:r>
    </w:p>
  </w:footnote>
  <w:footnote w:type="continuationSeparator" w:id="0">
    <w:p w14:paraId="15DB3803" w14:textId="77777777" w:rsidR="00C03665" w:rsidRDefault="00C03665" w:rsidP="00E0714A">
      <w:r>
        <w:continuationSeparator/>
      </w:r>
    </w:p>
  </w:footnote>
  <w:footnote w:type="continuationNotice" w:id="1">
    <w:p w14:paraId="2B8E77A7" w14:textId="77777777" w:rsidR="00C03665" w:rsidRDefault="00C036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9259311">
    <w:abstractNumId w:val="9"/>
  </w:num>
  <w:num w:numId="2" w16cid:durableId="674918593">
    <w:abstractNumId w:val="7"/>
  </w:num>
  <w:num w:numId="3" w16cid:durableId="1875579668">
    <w:abstractNumId w:val="6"/>
  </w:num>
  <w:num w:numId="4" w16cid:durableId="1191456550">
    <w:abstractNumId w:val="5"/>
  </w:num>
  <w:num w:numId="5" w16cid:durableId="2014338685">
    <w:abstractNumId w:val="4"/>
  </w:num>
  <w:num w:numId="6" w16cid:durableId="1997604416">
    <w:abstractNumId w:val="8"/>
  </w:num>
  <w:num w:numId="7" w16cid:durableId="1063287559">
    <w:abstractNumId w:val="3"/>
  </w:num>
  <w:num w:numId="8" w16cid:durableId="139420864">
    <w:abstractNumId w:val="2"/>
  </w:num>
  <w:num w:numId="9" w16cid:durableId="748691382">
    <w:abstractNumId w:val="1"/>
  </w:num>
  <w:num w:numId="10" w16cid:durableId="1730612291">
    <w:abstractNumId w:val="0"/>
  </w:num>
  <w:num w:numId="11" w16cid:durableId="52235560">
    <w:abstractNumId w:val="33"/>
  </w:num>
  <w:num w:numId="12" w16cid:durableId="388000053">
    <w:abstractNumId w:val="23"/>
  </w:num>
  <w:num w:numId="13" w16cid:durableId="913053376">
    <w:abstractNumId w:val="12"/>
  </w:num>
  <w:num w:numId="14" w16cid:durableId="1283000076">
    <w:abstractNumId w:val="36"/>
  </w:num>
  <w:num w:numId="15" w16cid:durableId="443579740">
    <w:abstractNumId w:val="11"/>
  </w:num>
  <w:num w:numId="16" w16cid:durableId="861556968">
    <w:abstractNumId w:val="15"/>
  </w:num>
  <w:num w:numId="17" w16cid:durableId="1890994989">
    <w:abstractNumId w:val="29"/>
  </w:num>
  <w:num w:numId="18" w16cid:durableId="1916892323">
    <w:abstractNumId w:val="38"/>
  </w:num>
  <w:num w:numId="19" w16cid:durableId="1697460818">
    <w:abstractNumId w:val="31"/>
  </w:num>
  <w:num w:numId="20" w16cid:durableId="1595744243">
    <w:abstractNumId w:val="32"/>
  </w:num>
  <w:num w:numId="21" w16cid:durableId="1236477504">
    <w:abstractNumId w:val="19"/>
  </w:num>
  <w:num w:numId="22" w16cid:durableId="976837535">
    <w:abstractNumId w:val="22"/>
  </w:num>
  <w:num w:numId="23" w16cid:durableId="146628075">
    <w:abstractNumId w:val="34"/>
  </w:num>
  <w:num w:numId="24" w16cid:durableId="1282953975">
    <w:abstractNumId w:val="13"/>
  </w:num>
  <w:num w:numId="25" w16cid:durableId="716467452">
    <w:abstractNumId w:val="20"/>
  </w:num>
  <w:num w:numId="26" w16cid:durableId="1784035258">
    <w:abstractNumId w:val="28"/>
  </w:num>
  <w:num w:numId="27" w16cid:durableId="899747014">
    <w:abstractNumId w:val="26"/>
  </w:num>
  <w:num w:numId="28" w16cid:durableId="478691562">
    <w:abstractNumId w:val="30"/>
  </w:num>
  <w:num w:numId="29" w16cid:durableId="846603248">
    <w:abstractNumId w:val="27"/>
  </w:num>
  <w:num w:numId="30" w16cid:durableId="338502934">
    <w:abstractNumId w:val="18"/>
  </w:num>
  <w:num w:numId="31" w16cid:durableId="1911109052">
    <w:abstractNumId w:val="35"/>
  </w:num>
  <w:num w:numId="32" w16cid:durableId="917909702">
    <w:abstractNumId w:val="37"/>
  </w:num>
  <w:num w:numId="33" w16cid:durableId="1063914494">
    <w:abstractNumId w:val="24"/>
  </w:num>
  <w:num w:numId="34" w16cid:durableId="667174877">
    <w:abstractNumId w:val="21"/>
  </w:num>
  <w:num w:numId="35" w16cid:durableId="780951026">
    <w:abstractNumId w:val="40"/>
  </w:num>
  <w:num w:numId="36" w16cid:durableId="784930007">
    <w:abstractNumId w:val="17"/>
  </w:num>
  <w:num w:numId="37" w16cid:durableId="2056156070">
    <w:abstractNumId w:val="10"/>
  </w:num>
  <w:num w:numId="38" w16cid:durableId="1335768090">
    <w:abstractNumId w:val="14"/>
  </w:num>
  <w:num w:numId="39" w16cid:durableId="1373461159">
    <w:abstractNumId w:val="39"/>
  </w:num>
  <w:num w:numId="40" w16cid:durableId="1349335432">
    <w:abstractNumId w:val="25"/>
  </w:num>
  <w:num w:numId="41" w16cid:durableId="14274613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899"/>
    <w:rsid w:val="000A1013"/>
    <w:rsid w:val="000A3831"/>
    <w:rsid w:val="000A5085"/>
    <w:rsid w:val="000A55D7"/>
    <w:rsid w:val="000B6740"/>
    <w:rsid w:val="000B6DCE"/>
    <w:rsid w:val="000C2687"/>
    <w:rsid w:val="000C43E6"/>
    <w:rsid w:val="000C63B6"/>
    <w:rsid w:val="000D105F"/>
    <w:rsid w:val="000D121B"/>
    <w:rsid w:val="000D23D0"/>
    <w:rsid w:val="000D4FD9"/>
    <w:rsid w:val="000E52D7"/>
    <w:rsid w:val="000F1C64"/>
    <w:rsid w:val="001001B0"/>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229"/>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D3B92"/>
    <w:rsid w:val="002D5DEF"/>
    <w:rsid w:val="002E3748"/>
    <w:rsid w:val="002E7259"/>
    <w:rsid w:val="0031431E"/>
    <w:rsid w:val="00315B7B"/>
    <w:rsid w:val="003203E0"/>
    <w:rsid w:val="0032209E"/>
    <w:rsid w:val="00322F72"/>
    <w:rsid w:val="00326BCE"/>
    <w:rsid w:val="00331294"/>
    <w:rsid w:val="003338B4"/>
    <w:rsid w:val="00334780"/>
    <w:rsid w:val="00342F82"/>
    <w:rsid w:val="00345838"/>
    <w:rsid w:val="00346CB1"/>
    <w:rsid w:val="00346F2B"/>
    <w:rsid w:val="00353978"/>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E11DD"/>
    <w:rsid w:val="003E29DA"/>
    <w:rsid w:val="003E5CAF"/>
    <w:rsid w:val="0040015D"/>
    <w:rsid w:val="00406A5F"/>
    <w:rsid w:val="00416C9A"/>
    <w:rsid w:val="004273EF"/>
    <w:rsid w:val="004348B5"/>
    <w:rsid w:val="00434B31"/>
    <w:rsid w:val="00436940"/>
    <w:rsid w:val="00450C89"/>
    <w:rsid w:val="00480A21"/>
    <w:rsid w:val="00484905"/>
    <w:rsid w:val="0049304F"/>
    <w:rsid w:val="00495577"/>
    <w:rsid w:val="0049633D"/>
    <w:rsid w:val="004B30EC"/>
    <w:rsid w:val="004B3B53"/>
    <w:rsid w:val="004C0AA4"/>
    <w:rsid w:val="004C23A2"/>
    <w:rsid w:val="004C5801"/>
    <w:rsid w:val="004E183D"/>
    <w:rsid w:val="004E27DB"/>
    <w:rsid w:val="004E7298"/>
    <w:rsid w:val="005047A6"/>
    <w:rsid w:val="0053196A"/>
    <w:rsid w:val="00537601"/>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6C3D"/>
    <w:rsid w:val="00662C8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7036"/>
    <w:rsid w:val="007A674D"/>
    <w:rsid w:val="007C2DCC"/>
    <w:rsid w:val="007C49ED"/>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92F31"/>
    <w:rsid w:val="008D2776"/>
    <w:rsid w:val="008D4EA8"/>
    <w:rsid w:val="008D683F"/>
    <w:rsid w:val="008F0F74"/>
    <w:rsid w:val="00905464"/>
    <w:rsid w:val="0091363C"/>
    <w:rsid w:val="00917BF3"/>
    <w:rsid w:val="00921AD9"/>
    <w:rsid w:val="00924A4D"/>
    <w:rsid w:val="009301D1"/>
    <w:rsid w:val="00933C2D"/>
    <w:rsid w:val="0093552A"/>
    <w:rsid w:val="009374D7"/>
    <w:rsid w:val="0095708A"/>
    <w:rsid w:val="009662EB"/>
    <w:rsid w:val="009757BC"/>
    <w:rsid w:val="00982C0A"/>
    <w:rsid w:val="00984668"/>
    <w:rsid w:val="00990F41"/>
    <w:rsid w:val="009A0BFB"/>
    <w:rsid w:val="009A4193"/>
    <w:rsid w:val="009A5323"/>
    <w:rsid w:val="009B008F"/>
    <w:rsid w:val="009B0AEA"/>
    <w:rsid w:val="009C71AF"/>
    <w:rsid w:val="009D072B"/>
    <w:rsid w:val="009E7648"/>
    <w:rsid w:val="009F5C0E"/>
    <w:rsid w:val="00A02BFD"/>
    <w:rsid w:val="00A04A5D"/>
    <w:rsid w:val="00A057EA"/>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3665"/>
    <w:rsid w:val="00C04291"/>
    <w:rsid w:val="00C0504F"/>
    <w:rsid w:val="00C12362"/>
    <w:rsid w:val="00C162AC"/>
    <w:rsid w:val="00C16E33"/>
    <w:rsid w:val="00C21AE2"/>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F59"/>
    <w:rsid w:val="00D57166"/>
    <w:rsid w:val="00D70879"/>
    <w:rsid w:val="00D71288"/>
    <w:rsid w:val="00D761EC"/>
    <w:rsid w:val="00D779DC"/>
    <w:rsid w:val="00D80222"/>
    <w:rsid w:val="00DB6B55"/>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9636F"/>
    <w:rsid w:val="00E964DF"/>
    <w:rsid w:val="00EA1E74"/>
    <w:rsid w:val="00EB5B26"/>
    <w:rsid w:val="00EC0D5C"/>
    <w:rsid w:val="00EC1CFA"/>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057A"/>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3B40A1"/>
    <w:rPr>
      <w:sz w:val="16"/>
      <w:szCs w:val="16"/>
    </w:rPr>
  </w:style>
  <w:style w:type="paragraph" w:styleId="Kommentartext">
    <w:name w:val="annotation text"/>
    <w:basedOn w:val="Standard"/>
    <w:link w:val="KommentartextZchn"/>
    <w:uiPriority w:val="99"/>
    <w:semiHidden/>
    <w:unhideWhenUsed/>
    <w:rsid w:val="003B40A1"/>
    <w:rPr>
      <w:sz w:val="20"/>
      <w:szCs w:val="20"/>
    </w:rPr>
  </w:style>
  <w:style w:type="character" w:customStyle="1" w:styleId="KommentartextZchn">
    <w:name w:val="Kommentartext Zchn"/>
    <w:basedOn w:val="Absatz-Standardschriftart"/>
    <w:link w:val="Kommentartext"/>
    <w:uiPriority w:val="99"/>
    <w:semiHidden/>
    <w:rsid w:val="003B40A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3B40A1"/>
    <w:rPr>
      <w:b/>
      <w:bCs/>
    </w:rPr>
  </w:style>
  <w:style w:type="character" w:customStyle="1" w:styleId="KommentarthemaZchn">
    <w:name w:val="Kommentarthema Zchn"/>
    <w:basedOn w:val="KommentartextZchn"/>
    <w:link w:val="Kommentarthema"/>
    <w:uiPriority w:val="99"/>
    <w:semiHidden/>
    <w:rsid w:val="003B40A1"/>
    <w:rPr>
      <w:rFonts w:ascii="Arial" w:hAnsi="Arial"/>
      <w:b/>
      <w:bCs/>
      <w:sz w:val="20"/>
      <w:szCs w:val="20"/>
      <w:lang w:eastAsia="en-US"/>
    </w:rPr>
  </w:style>
  <w:style w:type="paragraph" w:styleId="Listenabsatz">
    <w:name w:val="List Paragraph"/>
    <w:basedOn w:val="Standard"/>
    <w:uiPriority w:val="34"/>
    <w:qFormat/>
    <w:rsid w:val="00866E88"/>
    <w:pPr>
      <w:ind w:left="720"/>
      <w:contextualSpacing/>
    </w:pPr>
  </w:style>
  <w:style w:type="character" w:customStyle="1" w:styleId="normaltextrun">
    <w:name w:val="normaltextrun"/>
    <w:basedOn w:val="Absatz-Standardschriftart"/>
    <w:rsid w:val="00EE40A5"/>
  </w:style>
  <w:style w:type="character" w:customStyle="1" w:styleId="eop">
    <w:name w:val="eop"/>
    <w:basedOn w:val="Absatz-Standardschriftart"/>
    <w:rsid w:val="00EE40A5"/>
  </w:style>
  <w:style w:type="character" w:styleId="Platzhaltertext">
    <w:name w:val="Placeholder Text"/>
    <w:basedOn w:val="Absatz-Standardschriftart"/>
    <w:uiPriority w:val="99"/>
    <w:semiHidden/>
    <w:rsid w:val="00847BF6"/>
    <w:rPr>
      <w:color w:val="808080"/>
    </w:rPr>
  </w:style>
  <w:style w:type="character" w:styleId="Hyperlink">
    <w:name w:val="Hyperlink"/>
    <w:basedOn w:val="Absatz-Standardschriftart"/>
    <w:uiPriority w:val="99"/>
    <w:unhideWhenUsed/>
    <w:rsid w:val="00223246"/>
    <w:rPr>
      <w:color w:val="0563C1" w:themeColor="hyperlink"/>
      <w:u w:val="single"/>
    </w:rPr>
  </w:style>
  <w:style w:type="character" w:styleId="NichtaufgelsteErwhnung">
    <w:name w:val="Unresolved Mention"/>
    <w:basedOn w:val="Absatz-Standardschriftart"/>
    <w:uiPriority w:val="99"/>
    <w:semiHidden/>
    <w:unhideWhenUsed/>
    <w:rsid w:val="00223246"/>
    <w:rPr>
      <w:color w:val="605E5C"/>
      <w:shd w:val="clear" w:color="auto" w:fill="E1DFDD"/>
    </w:rPr>
  </w:style>
  <w:style w:type="character" w:styleId="BesuchterLink">
    <w:name w:val="FollowedHyperlink"/>
    <w:basedOn w:val="Absatz-Standardschriftar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345838"/>
    <w:rsid w:val="004A6862"/>
    <w:rsid w:val="00586E4A"/>
    <w:rsid w:val="00EC1CFA"/>
    <w:rsid w:val="00F932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zkam xmlns="524492df-c5b4-43a1-b848-9ae44c25718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AF682171515244FA467D9767726DCD7" ma:contentTypeVersion="14" ma:contentTypeDescription="Ein neues Dokument erstellen." ma:contentTypeScope="" ma:versionID="a0566d1c7fbb95426cd994f08e789b66">
  <xsd:schema xmlns:xsd="http://www.w3.org/2001/XMLSchema" xmlns:xs="http://www.w3.org/2001/XMLSchema" xmlns:p="http://schemas.microsoft.com/office/2006/metadata/properties" xmlns:ns2="524492df-c5b4-43a1-b848-9ae44c257184" xmlns:ns3="3f3669c2-9eec-4c3d-98d1-a918d2276f4b" targetNamespace="http://schemas.microsoft.com/office/2006/metadata/properties" ma:root="true" ma:fieldsID="30d6cffd416ab920cd26753c2d47bb32" ns2:_="" ns3:_="">
    <xsd:import namespace="524492df-c5b4-43a1-b848-9ae44c257184"/>
    <xsd:import namespace="3f3669c2-9eec-4c3d-98d1-a918d2276f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zkam"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492df-c5b4-43a1-b848-9ae44c257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zkam" ma:index="18" nillable="true" ma:displayName="Datum und Uhrzeit" ma:internalName="zkam">
      <xsd:simpleType>
        <xsd:restriction base="dms:DateTim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f3669c2-9eec-4c3d-98d1-a918d2276f4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524492df-c5b4-43a1-b848-9ae44c257184"/>
  </ds:schemaRefs>
</ds:datastoreItem>
</file>

<file path=customXml/itemProps2.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3.xml><?xml version="1.0" encoding="utf-8"?>
<ds:datastoreItem xmlns:ds="http://schemas.openxmlformats.org/officeDocument/2006/customXml" ds:itemID="{7DD38C81-B9BF-46C8-BE7A-5ED281AD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492df-c5b4-43a1-b848-9ae44c257184"/>
    <ds:schemaRef ds:uri="3f3669c2-9eec-4c3d-98d1-a918d2276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4559</Words>
  <Characters>28726</Characters>
  <Application>Microsoft Office Word</Application>
  <DocSecurity>0</DocSecurity>
  <Lines>239</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Tchakarova, Guergana GIZ</cp:lastModifiedBy>
  <cp:revision>3</cp:revision>
  <dcterms:created xsi:type="dcterms:W3CDTF">2026-06-12T09:57:00Z</dcterms:created>
  <dcterms:modified xsi:type="dcterms:W3CDTF">2026-07-14T10:55:00Z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0x010100CAF682171515244FA467D9767726DCD7</vt:lpwstr>
  </property>
</Properties>
</file>