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10057151</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Batteriesysteme (BESS) 1000 kWh</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