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10058419</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Vier (4) gebrauchte Sattelzugmaschinen inkl. Tiefbett-Auflieger</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