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F011" w14:textId="77777777" w:rsidR="00FF0133" w:rsidRDefault="00FF0133" w:rsidP="00FF0133">
      <w:pPr>
        <w:spacing w:before="9" w:line="220" w:lineRule="exact"/>
        <w:rPr>
          <w:rFonts w:ascii="Arial" w:hAnsi="Arial" w:cs="Arial"/>
          <w:szCs w:val="22"/>
          <w:lang w:val="de-DE"/>
        </w:rPr>
      </w:pPr>
      <w:r w:rsidRPr="004B7494">
        <w:rPr>
          <w:rFonts w:ascii="Arial" w:hAnsi="Arial" w:cs="Arial"/>
          <w:szCs w:val="22"/>
          <w:lang w:val="de-DE"/>
        </w:rPr>
        <w:t>Deutsche Gesellschaft für Internationale Zusammenarbeit (GIZ) GmbH</w:t>
      </w:r>
    </w:p>
    <w:p w14:paraId="698FAFF0" w14:textId="77777777" w:rsidR="00FF0133" w:rsidRPr="00CB65C8" w:rsidRDefault="00FF0133" w:rsidP="00FF0133">
      <w:pPr>
        <w:spacing w:line="259" w:lineRule="auto"/>
        <w:rPr>
          <w:rFonts w:ascii="Arial" w:hAnsi="Arial" w:cs="Arial"/>
        </w:rPr>
      </w:pPr>
      <w:r w:rsidRPr="00CB65C8">
        <w:rPr>
          <w:rFonts w:ascii="Arial" w:hAnsi="Arial" w:cs="Arial"/>
        </w:rPr>
        <w:t>Dag-Hammarskjöld-Weg 1-5</w:t>
      </w:r>
    </w:p>
    <w:p w14:paraId="485D7C74" w14:textId="77777777" w:rsidR="00FF0133" w:rsidRPr="00CB65C8" w:rsidRDefault="00FF0133" w:rsidP="00FF0133">
      <w:pPr>
        <w:spacing w:line="259" w:lineRule="auto"/>
        <w:rPr>
          <w:rFonts w:ascii="Arial" w:hAnsi="Arial" w:cs="Arial"/>
        </w:rPr>
      </w:pPr>
      <w:r w:rsidRPr="00CB65C8">
        <w:rPr>
          <w:rFonts w:ascii="Arial" w:hAnsi="Arial" w:cs="Arial"/>
        </w:rPr>
        <w:t>65760 Eschborn</w:t>
      </w:r>
    </w:p>
    <w:p w14:paraId="26FB0234" w14:textId="77777777" w:rsidR="005A6E77" w:rsidRDefault="005A6E77" w:rsidP="005A6E77">
      <w:pPr>
        <w:spacing w:before="9" w:line="220" w:lineRule="exact"/>
        <w:rPr>
          <w:sz w:val="22"/>
          <w:szCs w:val="22"/>
        </w:rPr>
      </w:pPr>
    </w:p>
    <w:tbl>
      <w:tblPr>
        <w:tblpPr w:leftFromText="141" w:rightFromText="141" w:vertAnchor="text" w:horzAnchor="page" w:tblpX="5890" w:tblpY="179"/>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077"/>
      </w:tblGrid>
      <w:tr w:rsidR="005A6E77" w:rsidRPr="001A1F27" w14:paraId="67A3FCB2" w14:textId="77777777" w:rsidTr="3E2A1233">
        <w:trPr>
          <w:trHeight w:val="519"/>
        </w:trPr>
        <w:tc>
          <w:tcPr>
            <w:tcW w:w="4077" w:type="dxa"/>
          </w:tcPr>
          <w:p w14:paraId="06905EBC" w14:textId="77777777" w:rsidR="005A6E77" w:rsidRPr="00753835" w:rsidRDefault="005A6E77">
            <w:pPr>
              <w:rPr>
                <w:rFonts w:ascii="Arial" w:hAnsi="Arial" w:cs="Arial"/>
                <w:sz w:val="16"/>
                <w:szCs w:val="16"/>
              </w:rPr>
            </w:pPr>
            <w:r w:rsidRPr="00753835">
              <w:rPr>
                <w:rFonts w:ascii="Arial" w:hAnsi="Arial" w:cs="Arial"/>
              </w:rPr>
              <w:t>Procedure No.:</w:t>
            </w:r>
          </w:p>
          <w:p w14:paraId="6B8EFD9A" w14:textId="64A84998" w:rsidR="005A6E77" w:rsidRPr="00753835" w:rsidRDefault="001723A3" w:rsidP="3E2A1233">
            <w:pPr>
              <w:rPr>
                <w:rFonts w:ascii="Arial" w:hAnsi="Arial" w:cs="Arial"/>
              </w:rPr>
            </w:pPr>
            <w:r w:rsidRPr="00753835">
              <w:rPr>
                <w:rFonts w:ascii="Arial" w:hAnsi="Arial" w:cs="Arial"/>
              </w:rPr>
              <w:t xml:space="preserve">10050805 – Advanced Distribution Management System </w:t>
            </w:r>
          </w:p>
        </w:tc>
      </w:tr>
    </w:tbl>
    <w:p w14:paraId="19222D55" w14:textId="77777777" w:rsidR="005A6E77" w:rsidRPr="001723A3" w:rsidRDefault="005A6E77" w:rsidP="005A6E77">
      <w:pPr>
        <w:spacing w:before="9" w:line="220" w:lineRule="exact"/>
        <w:rPr>
          <w:sz w:val="22"/>
          <w:szCs w:val="22"/>
        </w:rPr>
      </w:pPr>
    </w:p>
    <w:tbl>
      <w:tblPr>
        <w:tblW w:w="0" w:type="auto"/>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ayout w:type="fixed"/>
        <w:tblLook w:val="04A0" w:firstRow="1" w:lastRow="0" w:firstColumn="1" w:lastColumn="0" w:noHBand="0" w:noVBand="1"/>
      </w:tblPr>
      <w:tblGrid>
        <w:gridCol w:w="4077"/>
      </w:tblGrid>
      <w:tr w:rsidR="005A6E77" w:rsidRPr="0098718E" w14:paraId="1BD79B2E" w14:textId="77777777">
        <w:trPr>
          <w:trHeight w:val="519"/>
        </w:trPr>
        <w:tc>
          <w:tcPr>
            <w:tcW w:w="4077" w:type="dxa"/>
          </w:tcPr>
          <w:p w14:paraId="5B5788B5" w14:textId="070BBFAE" w:rsidR="005A6E77" w:rsidRPr="0098718E" w:rsidRDefault="00597A2F" w:rsidP="00753835">
            <w:pPr>
              <w:rPr>
                <w:rFonts w:ascii="Arial" w:hAnsi="Arial" w:cs="Arial"/>
                <w:sz w:val="16"/>
                <w:szCs w:val="16"/>
              </w:rPr>
            </w:pPr>
            <w:r w:rsidRPr="00753835">
              <w:rPr>
                <w:rFonts w:ascii="Arial" w:hAnsi="Arial" w:cs="Arial"/>
                <w:sz w:val="16"/>
                <w:szCs w:val="16"/>
              </w:rPr>
              <w:t xml:space="preserve">Name </w:t>
            </w:r>
            <w:r w:rsidR="00753835">
              <w:rPr>
                <w:rFonts w:ascii="Arial" w:hAnsi="Arial" w:cs="Arial"/>
                <w:sz w:val="16"/>
                <w:szCs w:val="16"/>
              </w:rPr>
              <w:t xml:space="preserve">and address </w:t>
            </w:r>
            <w:r w:rsidRPr="00753835">
              <w:rPr>
                <w:rFonts w:ascii="Arial" w:hAnsi="Arial" w:cs="Arial"/>
                <w:sz w:val="16"/>
                <w:szCs w:val="16"/>
              </w:rPr>
              <w:t xml:space="preserve">of bidder / </w:t>
            </w:r>
            <w:r w:rsidR="0098718E">
              <w:rPr>
                <w:rFonts w:ascii="Arial" w:hAnsi="Arial" w:cs="Arial"/>
                <w:sz w:val="16"/>
                <w:szCs w:val="16"/>
              </w:rPr>
              <w:t xml:space="preserve">the </w:t>
            </w:r>
            <w:r w:rsidR="00753835" w:rsidRPr="00753835">
              <w:rPr>
                <w:rFonts w:ascii="Arial" w:hAnsi="Arial" w:cs="Arial"/>
                <w:sz w:val="16"/>
                <w:szCs w:val="16"/>
              </w:rPr>
              <w:t>member of the bidding co</w:t>
            </w:r>
            <w:r w:rsidR="00753835">
              <w:rPr>
                <w:rFonts w:ascii="Arial" w:hAnsi="Arial" w:cs="Arial"/>
                <w:sz w:val="16"/>
                <w:szCs w:val="16"/>
              </w:rPr>
              <w:t xml:space="preserve">nsortium / </w:t>
            </w:r>
            <w:r w:rsidR="0098718E">
              <w:rPr>
                <w:rFonts w:ascii="Arial" w:hAnsi="Arial" w:cs="Arial"/>
                <w:sz w:val="16"/>
                <w:szCs w:val="16"/>
              </w:rPr>
              <w:t xml:space="preserve">the </w:t>
            </w:r>
            <w:r w:rsidR="00753835">
              <w:rPr>
                <w:rFonts w:ascii="Arial" w:hAnsi="Arial" w:cs="Arial"/>
                <w:sz w:val="16"/>
                <w:szCs w:val="16"/>
              </w:rPr>
              <w:t>subcontractor</w:t>
            </w:r>
          </w:p>
          <w:p w14:paraId="48247F1D" w14:textId="77777777" w:rsidR="005A6E77" w:rsidRPr="0098718E" w:rsidRDefault="005A6E77">
            <w:pPr>
              <w:rPr>
                <w:rFonts w:ascii="Arial" w:hAnsi="Arial" w:cs="Arial"/>
                <w:sz w:val="16"/>
                <w:szCs w:val="16"/>
              </w:rPr>
            </w:pPr>
          </w:p>
          <w:p w14:paraId="3B2D62F0" w14:textId="77777777" w:rsidR="005A6E77" w:rsidRPr="0098718E" w:rsidRDefault="005A6E77">
            <w:pPr>
              <w:rPr>
                <w:rFonts w:ascii="Arial" w:hAnsi="Arial" w:cs="Arial"/>
                <w:sz w:val="16"/>
                <w:szCs w:val="16"/>
              </w:rPr>
            </w:pPr>
          </w:p>
          <w:p w14:paraId="57395E23" w14:textId="77777777" w:rsidR="005A6E77" w:rsidRPr="0098718E" w:rsidRDefault="005A6E77">
            <w:pPr>
              <w:rPr>
                <w:rFonts w:ascii="Arial" w:hAnsi="Arial" w:cs="Arial"/>
                <w:sz w:val="16"/>
                <w:szCs w:val="16"/>
              </w:rPr>
            </w:pPr>
          </w:p>
          <w:p w14:paraId="4EDD5375" w14:textId="77777777" w:rsidR="005A6E77" w:rsidRPr="0098718E" w:rsidRDefault="005A6E77">
            <w:pPr>
              <w:rPr>
                <w:rFonts w:ascii="Arial" w:hAnsi="Arial" w:cs="Arial"/>
                <w:sz w:val="16"/>
                <w:szCs w:val="16"/>
              </w:rPr>
            </w:pPr>
          </w:p>
        </w:tc>
      </w:tr>
    </w:tbl>
    <w:p w14:paraId="3968E7DD" w14:textId="77777777" w:rsidR="005A6E77" w:rsidRDefault="005A6E77" w:rsidP="005A6E77">
      <w:pPr>
        <w:spacing w:before="32" w:line="276" w:lineRule="auto"/>
        <w:ind w:right="285"/>
        <w:jc w:val="center"/>
        <w:rPr>
          <w:rFonts w:ascii="Arial" w:eastAsia="Arial" w:hAnsi="Arial" w:cs="Arial"/>
          <w:b/>
          <w:spacing w:val="-1"/>
          <w:sz w:val="22"/>
          <w:szCs w:val="22"/>
          <w:u w:val="thick" w:color="000000"/>
        </w:rPr>
      </w:pPr>
    </w:p>
    <w:p w14:paraId="03B05FCC" w14:textId="77777777" w:rsidR="00CD6A0C" w:rsidRPr="0098718E" w:rsidRDefault="00CD6A0C" w:rsidP="005A6E77">
      <w:pPr>
        <w:spacing w:before="32" w:line="276" w:lineRule="auto"/>
        <w:ind w:right="285"/>
        <w:jc w:val="center"/>
        <w:rPr>
          <w:rFonts w:ascii="Arial" w:eastAsia="Arial" w:hAnsi="Arial" w:cs="Arial"/>
          <w:b/>
          <w:spacing w:val="-1"/>
          <w:sz w:val="22"/>
          <w:szCs w:val="22"/>
          <w:u w:val="thick" w:color="000000"/>
        </w:rPr>
      </w:pPr>
    </w:p>
    <w:p w14:paraId="292A3A94" w14:textId="65FF80C8" w:rsidR="005A6E77" w:rsidRDefault="00593876" w:rsidP="00CD6A0C">
      <w:pPr>
        <w:spacing w:line="200" w:lineRule="exact"/>
        <w:jc w:val="both"/>
        <w:rPr>
          <w:rFonts w:ascii="Arial" w:hAnsi="Arial" w:cs="Arial"/>
          <w:b/>
          <w:bCs/>
          <w:sz w:val="22"/>
          <w:szCs w:val="22"/>
        </w:rPr>
      </w:pPr>
      <w:r w:rsidRPr="00CD6A0C">
        <w:rPr>
          <w:rFonts w:ascii="Arial" w:hAnsi="Arial" w:cs="Arial"/>
          <w:b/>
          <w:bCs/>
          <w:sz w:val="22"/>
          <w:szCs w:val="22"/>
        </w:rPr>
        <w:t>10050805_</w:t>
      </w:r>
      <w:r w:rsidR="009E02AD" w:rsidRPr="00CD6A0C">
        <w:rPr>
          <w:rFonts w:ascii="Arial" w:hAnsi="Arial" w:cs="Arial"/>
          <w:b/>
          <w:bCs/>
          <w:sz w:val="22"/>
          <w:szCs w:val="22"/>
        </w:rPr>
        <w:t>Confidentiality Declaration</w:t>
      </w:r>
    </w:p>
    <w:p w14:paraId="60F68856" w14:textId="77777777" w:rsidR="00CD6A0C" w:rsidRPr="00CD6A0C" w:rsidRDefault="00CD6A0C" w:rsidP="00CD6A0C">
      <w:pPr>
        <w:spacing w:line="200" w:lineRule="exact"/>
        <w:jc w:val="both"/>
        <w:rPr>
          <w:rFonts w:ascii="Arial" w:hAnsi="Arial" w:cs="Arial"/>
          <w:b/>
          <w:bCs/>
          <w:sz w:val="22"/>
          <w:szCs w:val="22"/>
        </w:rPr>
      </w:pPr>
    </w:p>
    <w:p w14:paraId="5416115D" w14:textId="77777777" w:rsidR="005A6E77" w:rsidRPr="00E91C6B" w:rsidRDefault="005A6E77" w:rsidP="005A6E77">
      <w:pPr>
        <w:spacing w:line="200" w:lineRule="exact"/>
        <w:rPr>
          <w:rFonts w:ascii="Arial" w:hAnsi="Arial" w:cs="Arial"/>
        </w:rPr>
      </w:pPr>
    </w:p>
    <w:p w14:paraId="6DA4EF34" w14:textId="5881B0A3" w:rsidR="005A6E77" w:rsidRPr="00E91C6B" w:rsidRDefault="005A6E77" w:rsidP="005A6E77">
      <w:pPr>
        <w:spacing w:line="360" w:lineRule="auto"/>
        <w:ind w:left="113" w:right="76"/>
        <w:jc w:val="both"/>
        <w:rPr>
          <w:rFonts w:ascii="Arial" w:eastAsia="Arial" w:hAnsi="Arial" w:cs="Arial"/>
          <w:spacing w:val="2"/>
        </w:rPr>
      </w:pPr>
      <w:r w:rsidRPr="00E91C6B">
        <w:rPr>
          <w:rFonts w:ascii="Arial" w:hAnsi="Arial" w:cs="Arial"/>
        </w:rPr>
        <w:t>We hereby undertake to treat as confidential all information, in particular trade and business secrets, intentions, experience, findings or designs, which we will receive in the course of participating in the procurement procedure “</w:t>
      </w:r>
      <w:r w:rsidR="00FD19E8" w:rsidRPr="00FD19E8">
        <w:rPr>
          <w:rFonts w:ascii="Arial" w:hAnsi="Arial" w:cs="Arial"/>
        </w:rPr>
        <w:t>10050805 – Advanced Distribution Management System</w:t>
      </w:r>
      <w:r w:rsidRPr="00E91C6B">
        <w:rPr>
          <w:rFonts w:ascii="Arial" w:hAnsi="Arial" w:cs="Arial"/>
        </w:rPr>
        <w:t xml:space="preserve">” conducted by </w:t>
      </w:r>
      <w:r w:rsidR="009569CD" w:rsidRPr="009569CD">
        <w:rPr>
          <w:rFonts w:ascii="Arial" w:hAnsi="Arial" w:cs="Arial"/>
        </w:rPr>
        <w:t xml:space="preserve">Deutsche Gesellschaft für </w:t>
      </w:r>
      <w:proofErr w:type="spellStart"/>
      <w:r w:rsidR="009569CD" w:rsidRPr="009569CD">
        <w:rPr>
          <w:rFonts w:ascii="Arial" w:hAnsi="Arial" w:cs="Arial"/>
        </w:rPr>
        <w:t>Internationale</w:t>
      </w:r>
      <w:proofErr w:type="spellEnd"/>
      <w:r w:rsidR="009569CD" w:rsidRPr="009569CD">
        <w:rPr>
          <w:rFonts w:ascii="Arial" w:hAnsi="Arial" w:cs="Arial"/>
        </w:rPr>
        <w:t xml:space="preserve"> Zusammenarbeit (GIZ) GmbH</w:t>
      </w:r>
      <w:r w:rsidR="009569CD">
        <w:rPr>
          <w:rFonts w:ascii="Arial" w:hAnsi="Arial" w:cs="Arial"/>
        </w:rPr>
        <w:t xml:space="preserve"> </w:t>
      </w:r>
      <w:r w:rsidRPr="00E91C6B">
        <w:rPr>
          <w:rFonts w:ascii="Arial" w:hAnsi="Arial" w:cs="Arial"/>
        </w:rPr>
        <w:t>and which is made accessible to us during the contractually agreed cooperation,</w:t>
      </w:r>
    </w:p>
    <w:p w14:paraId="6B799699" w14:textId="77777777" w:rsidR="005A6E77" w:rsidRPr="00E91C6B" w:rsidRDefault="005A6E77" w:rsidP="005A6E77">
      <w:pPr>
        <w:pStyle w:val="Listenabsatz"/>
        <w:numPr>
          <w:ilvl w:val="0"/>
          <w:numId w:val="18"/>
        </w:numPr>
        <w:spacing w:line="360" w:lineRule="auto"/>
        <w:ind w:right="76"/>
        <w:jc w:val="both"/>
        <w:rPr>
          <w:rFonts w:ascii="Arial" w:eastAsia="Arial" w:hAnsi="Arial" w:cs="Arial"/>
        </w:rPr>
      </w:pPr>
      <w:r w:rsidRPr="00E91C6B">
        <w:rPr>
          <w:rFonts w:ascii="Arial" w:hAnsi="Arial" w:cs="Arial"/>
        </w:rPr>
        <w:t>to use such information solely for the purpose of participating in the procurement procedure and, where applicable, for the performance of the contract, and</w:t>
      </w:r>
    </w:p>
    <w:p w14:paraId="32935D66" w14:textId="77777777" w:rsidR="005A6E77" w:rsidRPr="00E91C6B" w:rsidRDefault="005A6E77" w:rsidP="005A6E77">
      <w:pPr>
        <w:pStyle w:val="Listenabsatz"/>
        <w:numPr>
          <w:ilvl w:val="0"/>
          <w:numId w:val="18"/>
        </w:numPr>
        <w:spacing w:line="360" w:lineRule="auto"/>
        <w:ind w:left="851" w:right="76" w:hanging="425"/>
        <w:jc w:val="both"/>
        <w:rPr>
          <w:rFonts w:ascii="Arial" w:eastAsia="Arial" w:hAnsi="Arial" w:cs="Arial"/>
        </w:rPr>
      </w:pPr>
      <w:r w:rsidRPr="00E91C6B">
        <w:rPr>
          <w:rFonts w:ascii="Arial" w:hAnsi="Arial" w:cs="Arial"/>
        </w:rPr>
        <w:t>to keep such information confidential throughout the duration of the procurement procedure, the term of the contract and beyond the end of the cooperation, not to disclose it to third parties, and to impose corresponding confidentiality obligations on our employees.</w:t>
      </w:r>
    </w:p>
    <w:p w14:paraId="5A72E898" w14:textId="77777777" w:rsidR="005A6E77" w:rsidRPr="00E91C6B" w:rsidRDefault="005A6E77" w:rsidP="005A6E77">
      <w:pPr>
        <w:spacing w:before="3" w:line="360" w:lineRule="auto"/>
        <w:ind w:left="113" w:right="78"/>
        <w:jc w:val="both"/>
        <w:rPr>
          <w:rFonts w:ascii="Arial" w:eastAsia="Arial" w:hAnsi="Arial" w:cs="Arial"/>
          <w:spacing w:val="-1"/>
        </w:rPr>
      </w:pPr>
    </w:p>
    <w:p w14:paraId="0552078F" w14:textId="729B0FB5" w:rsidR="005A6E77" w:rsidRPr="00E91C6B" w:rsidRDefault="005A6E77" w:rsidP="005A6E77">
      <w:pPr>
        <w:spacing w:before="3" w:line="360" w:lineRule="auto"/>
        <w:ind w:left="113" w:right="78"/>
        <w:jc w:val="both"/>
        <w:rPr>
          <w:rFonts w:ascii="Arial" w:eastAsia="Arial" w:hAnsi="Arial" w:cs="Arial"/>
          <w:spacing w:val="-1"/>
        </w:rPr>
      </w:pPr>
      <w:r w:rsidRPr="00E91C6B">
        <w:rPr>
          <w:rFonts w:ascii="Arial" w:hAnsi="Arial" w:cs="Arial"/>
        </w:rPr>
        <w:t>We are aware that the documents forming part of the procurement documents which, for the protection of the confidentiality of information pursuant to Section 41 (3) of the German Regulation on the Award of Public Contracts (</w:t>
      </w:r>
      <w:proofErr w:type="spellStart"/>
      <w:r w:rsidRPr="00E91C6B">
        <w:rPr>
          <w:rFonts w:ascii="Arial" w:hAnsi="Arial" w:cs="Arial"/>
        </w:rPr>
        <w:t>VgV</w:t>
      </w:r>
      <w:proofErr w:type="spellEnd"/>
      <w:r w:rsidRPr="00E91C6B">
        <w:rPr>
          <w:rFonts w:ascii="Arial" w:hAnsi="Arial" w:cs="Arial"/>
        </w:rPr>
        <w:t>), have been made available without public access (“</w:t>
      </w:r>
      <w:r w:rsidR="00FA6317">
        <w:rPr>
          <w:rFonts w:ascii="Arial" w:hAnsi="Arial" w:cs="Arial"/>
        </w:rPr>
        <w:t>10050805_Terms of Reference</w:t>
      </w:r>
      <w:r w:rsidRPr="00E91C6B">
        <w:rPr>
          <w:rFonts w:ascii="Arial" w:hAnsi="Arial" w:cs="Arial"/>
        </w:rPr>
        <w:t>”), will only be sent to us upon receipt of our Confidentiality Declaration. We further acknowledge that we may only pass these documents on to other companies intending to participate as members of the bidder consortium or as subcontractors once those companies have themselves submitted this Confidentiality Declaration to the contracting authority and the contracting authority has confirmed to us in text form (Section 126b of the German Civil Code (BGB)) receipt of the respective Confidentiality Declaration.</w:t>
      </w:r>
    </w:p>
    <w:p w14:paraId="36F8A17C" w14:textId="77777777" w:rsidR="005A6E77" w:rsidRPr="00E91C6B" w:rsidRDefault="005A6E77" w:rsidP="005A6E77">
      <w:pPr>
        <w:spacing w:line="200" w:lineRule="exact"/>
        <w:rPr>
          <w:rFonts w:ascii="Arial" w:hAnsi="Arial" w:cs="Arial"/>
        </w:rPr>
      </w:pPr>
    </w:p>
    <w:tbl>
      <w:tblPr>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0"/>
        <w:gridCol w:w="422"/>
        <w:gridCol w:w="5023"/>
      </w:tblGrid>
      <w:tr w:rsidR="005A6E77" w:rsidRPr="00E91C6B" w14:paraId="4320FAC2" w14:textId="77777777">
        <w:trPr>
          <w:trHeight w:val="323"/>
        </w:trPr>
        <w:tc>
          <w:tcPr>
            <w:tcW w:w="3667" w:type="dxa"/>
            <w:tcBorders>
              <w:top w:val="single" w:sz="12" w:space="0" w:color="FF0000"/>
              <w:left w:val="single" w:sz="12" w:space="0" w:color="FF0000"/>
              <w:bottom w:val="single" w:sz="12" w:space="0" w:color="FF0000"/>
              <w:right w:val="single" w:sz="12" w:space="0" w:color="FF0000"/>
            </w:tcBorders>
          </w:tcPr>
          <w:p w14:paraId="7B57F626" w14:textId="77777777" w:rsidR="005A6E77" w:rsidRPr="00E91C6B" w:rsidRDefault="005A6E77">
            <w:pPr>
              <w:spacing w:line="720" w:lineRule="auto"/>
              <w:rPr>
                <w:rFonts w:ascii="Arial" w:hAnsi="Arial" w:cs="Arial"/>
              </w:rPr>
            </w:pPr>
          </w:p>
        </w:tc>
        <w:tc>
          <w:tcPr>
            <w:tcW w:w="425" w:type="dxa"/>
            <w:tcBorders>
              <w:top w:val="nil"/>
              <w:left w:val="single" w:sz="12" w:space="0" w:color="FF0000"/>
              <w:bottom w:val="nil"/>
              <w:right w:val="single" w:sz="12" w:space="0" w:color="FF0000"/>
            </w:tcBorders>
          </w:tcPr>
          <w:p w14:paraId="788B036A" w14:textId="77777777" w:rsidR="005A6E77" w:rsidRPr="00E91C6B" w:rsidRDefault="005A6E77">
            <w:pPr>
              <w:spacing w:line="720" w:lineRule="auto"/>
              <w:rPr>
                <w:rFonts w:ascii="Arial" w:hAnsi="Arial" w:cs="Arial"/>
              </w:rPr>
            </w:pPr>
          </w:p>
        </w:tc>
        <w:tc>
          <w:tcPr>
            <w:tcW w:w="5103" w:type="dxa"/>
            <w:tcBorders>
              <w:top w:val="single" w:sz="12" w:space="0" w:color="FF0000"/>
              <w:left w:val="single" w:sz="12" w:space="0" w:color="FF0000"/>
              <w:bottom w:val="single" w:sz="12" w:space="0" w:color="FF0000"/>
              <w:right w:val="single" w:sz="12" w:space="0" w:color="FF0000"/>
            </w:tcBorders>
          </w:tcPr>
          <w:p w14:paraId="080F0434" w14:textId="77777777" w:rsidR="005A6E77" w:rsidRPr="00E91C6B" w:rsidRDefault="005A6E77">
            <w:pPr>
              <w:spacing w:line="720" w:lineRule="auto"/>
              <w:rPr>
                <w:rFonts w:ascii="Arial" w:hAnsi="Arial" w:cs="Arial"/>
              </w:rPr>
            </w:pPr>
          </w:p>
        </w:tc>
      </w:tr>
    </w:tbl>
    <w:p w14:paraId="6340C355" w14:textId="4A65C65C" w:rsidR="005A6E77" w:rsidRPr="004E1872" w:rsidRDefault="005A6E77" w:rsidP="005A6E77">
      <w:pPr>
        <w:tabs>
          <w:tab w:val="left" w:pos="3969"/>
        </w:tabs>
        <w:ind w:left="4080" w:hanging="4080"/>
        <w:rPr>
          <w:rFonts w:ascii="Arial" w:eastAsia="Arial" w:hAnsi="Arial" w:cs="Arial"/>
        </w:rPr>
      </w:pPr>
      <w:r w:rsidRPr="004E1872">
        <w:rPr>
          <w:rFonts w:ascii="Arial" w:hAnsi="Arial" w:cs="Arial"/>
        </w:rPr>
        <w:t>Place, date</w:t>
      </w:r>
      <w:proofErr w:type="gramStart"/>
      <w:r w:rsidRPr="004E1872">
        <w:rPr>
          <w:rFonts w:ascii="Arial" w:hAnsi="Arial" w:cs="Arial"/>
        </w:rPr>
        <w:tab/>
        <w:t xml:space="preserve">  </w:t>
      </w:r>
      <w:r w:rsidR="004E1872" w:rsidRPr="004E1872">
        <w:rPr>
          <w:rFonts w:ascii="Arial" w:hAnsi="Arial" w:cs="Arial"/>
        </w:rPr>
        <w:t>Name</w:t>
      </w:r>
      <w:proofErr w:type="gramEnd"/>
      <w:r w:rsidR="004E1872" w:rsidRPr="004E1872">
        <w:rPr>
          <w:rFonts w:ascii="Arial" w:hAnsi="Arial" w:cs="Arial"/>
        </w:rPr>
        <w:t xml:space="preserve"> of authorized representative in text form (within the meaning of Article 126b of the German Civil Code (BGB)</w:t>
      </w:r>
      <w:r w:rsidRPr="004E1872">
        <w:rPr>
          <w:rFonts w:ascii="Arial" w:hAnsi="Arial" w:cs="Arial"/>
        </w:rPr>
        <w:t>) </w:t>
      </w:r>
      <w:r w:rsidRPr="004E1872">
        <w:rPr>
          <w:rFonts w:ascii="Arial" w:hAnsi="Arial" w:cs="Arial"/>
        </w:rPr>
        <w:br/>
      </w:r>
    </w:p>
    <w:p w14:paraId="2E55515C" w14:textId="77777777" w:rsidR="000345DC" w:rsidRPr="004E1872" w:rsidRDefault="000345DC" w:rsidP="00795DBA"/>
    <w:sectPr w:rsidR="000345DC" w:rsidRPr="004E1872"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B9A78" w14:textId="77777777" w:rsidR="00530A38" w:rsidRDefault="00530A38" w:rsidP="00E0714A">
      <w:r>
        <w:separator/>
      </w:r>
    </w:p>
  </w:endnote>
  <w:endnote w:type="continuationSeparator" w:id="0">
    <w:p w14:paraId="4BA5E123" w14:textId="77777777" w:rsidR="00530A38" w:rsidRDefault="00530A38" w:rsidP="00E0714A">
      <w:r>
        <w:continuationSeparator/>
      </w:r>
    </w:p>
  </w:endnote>
  <w:endnote w:type="continuationNotice" w:id="1">
    <w:p w14:paraId="5D9F233C" w14:textId="77777777" w:rsidR="00530A38" w:rsidRDefault="00530A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mithellemGitternetz"/>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1A5FC431" w14:textId="77777777" w:rsidTr="005E367D">
      <w:tc>
        <w:tcPr>
          <w:tcW w:w="1329" w:type="pct"/>
        </w:tcPr>
        <w:p w14:paraId="687898B6" w14:textId="25FD3FCC" w:rsidR="00703906" w:rsidRDefault="00703906" w:rsidP="00703906">
          <w:pPr>
            <w:rPr>
              <w:sz w:val="18"/>
              <w:szCs w:val="18"/>
            </w:rPr>
          </w:pPr>
        </w:p>
      </w:tc>
      <w:tc>
        <w:tcPr>
          <w:tcW w:w="2266" w:type="pct"/>
        </w:tcPr>
        <w:p w14:paraId="7587783F" w14:textId="58CC0589" w:rsidR="00703906" w:rsidRDefault="00703906" w:rsidP="00703906">
          <w:pPr>
            <w:jc w:val="center"/>
            <w:rPr>
              <w:sz w:val="18"/>
              <w:szCs w:val="18"/>
            </w:rPr>
          </w:pPr>
        </w:p>
      </w:tc>
      <w:tc>
        <w:tcPr>
          <w:tcW w:w="1405" w:type="pct"/>
        </w:tcPr>
        <w:p w14:paraId="691D0BEF" w14:textId="63D0B566" w:rsidR="00703906" w:rsidRDefault="00703906" w:rsidP="00703906">
          <w:pPr>
            <w:ind w:right="57"/>
            <w:jc w:val="right"/>
            <w:rPr>
              <w:sz w:val="18"/>
              <w:szCs w:val="18"/>
            </w:rPr>
          </w:pPr>
        </w:p>
      </w:tc>
    </w:tr>
  </w:tbl>
  <w:p w14:paraId="66F642A5"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A2D5" w14:textId="77777777" w:rsidR="00530A38" w:rsidRDefault="00530A38" w:rsidP="00E0714A">
      <w:r>
        <w:separator/>
      </w:r>
    </w:p>
  </w:footnote>
  <w:footnote w:type="continuationSeparator" w:id="0">
    <w:p w14:paraId="2E95D2AE" w14:textId="77777777" w:rsidR="00530A38" w:rsidRDefault="00530A38" w:rsidP="00E0714A">
      <w:r>
        <w:continuationSeparator/>
      </w:r>
    </w:p>
  </w:footnote>
  <w:footnote w:type="continuationNotice" w:id="1">
    <w:p w14:paraId="1B7A5181" w14:textId="77777777" w:rsidR="00530A38" w:rsidRDefault="00530A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mithellemGitternetz"/>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0C8882DB" w14:textId="77777777" w:rsidTr="005E367D">
      <w:sdt>
        <w:sdtPr>
          <w:rPr>
            <w:b/>
            <w:bCs/>
            <w:sz w:val="24"/>
            <w:szCs w:val="24"/>
            <w:lang w:eastAsia="de-DE"/>
          </w:rPr>
          <w:alias w:val="CONFIDENTIALITY"/>
          <w:tag w:val="ONFIDENTIAL"/>
          <w:id w:val="1407269986"/>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CONFIDENTIAL">
            <w:listItem w:value="[CONFIDENTIALITY]"/>
          </w:dropDownList>
        </w:sdtPr>
        <w:sdtEndPr/>
        <w:sdtContent>
          <w:tc>
            <w:tcPr>
              <w:tcW w:w="3497" w:type="pct"/>
            </w:tcPr>
            <w:p w14:paraId="3D996400" w14:textId="1680472C" w:rsidR="00703906" w:rsidRPr="00703906" w:rsidRDefault="00613592" w:rsidP="00703906">
              <w:pPr>
                <w:tabs>
                  <w:tab w:val="right" w:pos="9356"/>
                </w:tabs>
                <w:spacing w:before="660"/>
                <w:rPr>
                  <w:lang w:eastAsia="de-DE"/>
                </w:rPr>
              </w:pPr>
              <w:r w:rsidRPr="00CD6A0C">
                <w:rPr>
                  <w:b/>
                  <w:bCs/>
                  <w:sz w:val="24"/>
                  <w:szCs w:val="24"/>
                  <w:lang w:eastAsia="de-DE"/>
                </w:rPr>
                <w:t>CONFIDENTIAL</w:t>
              </w:r>
            </w:p>
          </w:tc>
        </w:sdtContent>
      </w:sdt>
      <w:tc>
        <w:tcPr>
          <w:tcW w:w="1503" w:type="pct"/>
        </w:tcPr>
        <w:p w14:paraId="409E1B42" w14:textId="6F98CAC0" w:rsidR="00703906" w:rsidRPr="00703906" w:rsidRDefault="00C603EE" w:rsidP="00703906">
          <w:pPr>
            <w:tabs>
              <w:tab w:val="right" w:pos="9356"/>
            </w:tabs>
            <w:ind w:right="-227"/>
            <w:jc w:val="right"/>
            <w:rPr>
              <w:lang w:eastAsia="de-DE"/>
            </w:rPr>
          </w:pPr>
          <w:r w:rsidRPr="00703906">
            <w:rPr>
              <w:noProof/>
              <w:lang w:eastAsia="de-DE"/>
            </w:rPr>
            <w:drawing>
              <wp:inline distT="0" distB="0" distL="0" distR="0" wp14:anchorId="53A71093" wp14:editId="4B33B5BD">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6C10B0CC"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4519D7"/>
    <w:multiLevelType w:val="hybridMultilevel"/>
    <w:tmpl w:val="07743BF2"/>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3"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6"/>
  </w:num>
  <w:num w:numId="12" w16cid:durableId="1868173602">
    <w:abstractNumId w:val="13"/>
  </w:num>
  <w:num w:numId="13" w16cid:durableId="1787390440">
    <w:abstractNumId w:val="14"/>
  </w:num>
  <w:num w:numId="14" w16cid:durableId="1213494628">
    <w:abstractNumId w:val="15"/>
  </w:num>
  <w:num w:numId="15" w16cid:durableId="1187985858">
    <w:abstractNumId w:val="10"/>
  </w:num>
  <w:num w:numId="16" w16cid:durableId="1958903269">
    <w:abstractNumId w:val="11"/>
  </w:num>
  <w:num w:numId="17" w16cid:durableId="261838599">
    <w:abstractNumId w:val="17"/>
  </w:num>
  <w:num w:numId="18" w16cid:durableId="7980390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77"/>
    <w:rsid w:val="00000600"/>
    <w:rsid w:val="00011E42"/>
    <w:rsid w:val="0002529C"/>
    <w:rsid w:val="000345DC"/>
    <w:rsid w:val="0004160B"/>
    <w:rsid w:val="000E37CB"/>
    <w:rsid w:val="000F52F2"/>
    <w:rsid w:val="00106970"/>
    <w:rsid w:val="001723A3"/>
    <w:rsid w:val="001840AD"/>
    <w:rsid w:val="001A0A82"/>
    <w:rsid w:val="001A1F27"/>
    <w:rsid w:val="001F5031"/>
    <w:rsid w:val="002101ED"/>
    <w:rsid w:val="002648E9"/>
    <w:rsid w:val="002A76F1"/>
    <w:rsid w:val="002F4C2B"/>
    <w:rsid w:val="00324DC1"/>
    <w:rsid w:val="00347811"/>
    <w:rsid w:val="003B2787"/>
    <w:rsid w:val="003B2AD5"/>
    <w:rsid w:val="003B306D"/>
    <w:rsid w:val="003B53E6"/>
    <w:rsid w:val="003E29DA"/>
    <w:rsid w:val="003E5CAF"/>
    <w:rsid w:val="00403132"/>
    <w:rsid w:val="00452758"/>
    <w:rsid w:val="00463325"/>
    <w:rsid w:val="00464DA0"/>
    <w:rsid w:val="004853DF"/>
    <w:rsid w:val="0048622E"/>
    <w:rsid w:val="004D4B7E"/>
    <w:rsid w:val="004E1872"/>
    <w:rsid w:val="004E334E"/>
    <w:rsid w:val="005155E3"/>
    <w:rsid w:val="00527F05"/>
    <w:rsid w:val="00530A38"/>
    <w:rsid w:val="0057131A"/>
    <w:rsid w:val="00577267"/>
    <w:rsid w:val="00593876"/>
    <w:rsid w:val="00597A2F"/>
    <w:rsid w:val="005A6E77"/>
    <w:rsid w:val="005C20B1"/>
    <w:rsid w:val="005E367D"/>
    <w:rsid w:val="005E44AF"/>
    <w:rsid w:val="005F04BA"/>
    <w:rsid w:val="00610F0B"/>
    <w:rsid w:val="00613592"/>
    <w:rsid w:val="00613669"/>
    <w:rsid w:val="006370FE"/>
    <w:rsid w:val="0065061F"/>
    <w:rsid w:val="00676462"/>
    <w:rsid w:val="00681AE3"/>
    <w:rsid w:val="006C6AFA"/>
    <w:rsid w:val="006D37D0"/>
    <w:rsid w:val="006D6A61"/>
    <w:rsid w:val="006F1AB4"/>
    <w:rsid w:val="00703906"/>
    <w:rsid w:val="00727240"/>
    <w:rsid w:val="00753835"/>
    <w:rsid w:val="007753F8"/>
    <w:rsid w:val="00777255"/>
    <w:rsid w:val="00795DBA"/>
    <w:rsid w:val="0080748B"/>
    <w:rsid w:val="008237D6"/>
    <w:rsid w:val="00827BB9"/>
    <w:rsid w:val="0087267B"/>
    <w:rsid w:val="008D0EC6"/>
    <w:rsid w:val="008E757A"/>
    <w:rsid w:val="008F7397"/>
    <w:rsid w:val="009033FE"/>
    <w:rsid w:val="00947978"/>
    <w:rsid w:val="009569CD"/>
    <w:rsid w:val="00977042"/>
    <w:rsid w:val="00985320"/>
    <w:rsid w:val="0098718E"/>
    <w:rsid w:val="009E02AD"/>
    <w:rsid w:val="00A21FAF"/>
    <w:rsid w:val="00A308E7"/>
    <w:rsid w:val="00A76749"/>
    <w:rsid w:val="00AB190E"/>
    <w:rsid w:val="00AB50BB"/>
    <w:rsid w:val="00AE418E"/>
    <w:rsid w:val="00AF41DB"/>
    <w:rsid w:val="00B31DF5"/>
    <w:rsid w:val="00B66492"/>
    <w:rsid w:val="00B963C8"/>
    <w:rsid w:val="00BE5762"/>
    <w:rsid w:val="00C12CE8"/>
    <w:rsid w:val="00C603EE"/>
    <w:rsid w:val="00CB282C"/>
    <w:rsid w:val="00CC4096"/>
    <w:rsid w:val="00CD6A0C"/>
    <w:rsid w:val="00CE4813"/>
    <w:rsid w:val="00D01281"/>
    <w:rsid w:val="00D33EDC"/>
    <w:rsid w:val="00D43C6B"/>
    <w:rsid w:val="00D52C09"/>
    <w:rsid w:val="00D54ABE"/>
    <w:rsid w:val="00DB0CD9"/>
    <w:rsid w:val="00DB7C24"/>
    <w:rsid w:val="00DD1A9A"/>
    <w:rsid w:val="00E0714A"/>
    <w:rsid w:val="00E44185"/>
    <w:rsid w:val="00E916AA"/>
    <w:rsid w:val="00E91C6B"/>
    <w:rsid w:val="00ED3751"/>
    <w:rsid w:val="00F2068D"/>
    <w:rsid w:val="00F228F9"/>
    <w:rsid w:val="00F25114"/>
    <w:rsid w:val="00F30AA3"/>
    <w:rsid w:val="00F61E95"/>
    <w:rsid w:val="00FA2F1A"/>
    <w:rsid w:val="00FA6317"/>
    <w:rsid w:val="00FD19E8"/>
    <w:rsid w:val="00FE5158"/>
    <w:rsid w:val="00FF0133"/>
    <w:rsid w:val="00FF0993"/>
    <w:rsid w:val="29629B09"/>
    <w:rsid w:val="3E2A1233"/>
    <w:rsid w:val="55058CF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81705"/>
  <w15:chartTrackingRefBased/>
  <w15:docId w15:val="{A69E0F1C-BFEC-420A-9FB8-D8643446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6E77"/>
    <w:pPr>
      <w:spacing w:after="0" w:line="240" w:lineRule="auto"/>
    </w:pPr>
    <w:rPr>
      <w:rFonts w:ascii="Times New Roman" w:eastAsia="Times New Roman" w:hAnsi="Times New Roman" w:cs="Times New Roman"/>
      <w:sz w:val="20"/>
      <w:szCs w:val="20"/>
      <w:lang w:val="en-US"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A6E7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6E7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A6E7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6E7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table" w:styleId="TabellemithellemGitternetz">
    <w:name w:val="Grid Table Light"/>
    <w:basedOn w:val="NormaleTabelle"/>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Absatz-Standardschriftart"/>
    <w:rsid w:val="004E334E"/>
  </w:style>
  <w:style w:type="paragraph" w:styleId="StandardWeb">
    <w:name w:val="Normal (Web)"/>
    <w:basedOn w:val="Standard"/>
    <w:uiPriority w:val="99"/>
    <w:semiHidden/>
    <w:unhideWhenUsed/>
    <w:rsid w:val="004E334E"/>
    <w:pPr>
      <w:spacing w:before="100" w:beforeAutospacing="1" w:after="100" w:afterAutospacing="1"/>
    </w:pPr>
    <w:rPr>
      <w:sz w:val="24"/>
      <w:szCs w:val="24"/>
    </w:rPr>
  </w:style>
  <w:style w:type="character" w:styleId="Fett">
    <w:name w:val="Strong"/>
    <w:basedOn w:val="Absatz-Standardschriftart"/>
    <w:uiPriority w:val="22"/>
    <w:qFormat/>
    <w:rsid w:val="004E334E"/>
    <w:rPr>
      <w:b/>
      <w:bCs/>
    </w:rPr>
  </w:style>
  <w:style w:type="character" w:customStyle="1" w:styleId="fui-readerheading">
    <w:name w:val="fui-readerheading"/>
    <w:basedOn w:val="Absatz-Standardschriftart"/>
    <w:rsid w:val="004E334E"/>
  </w:style>
  <w:style w:type="character" w:styleId="Platzhaltertext">
    <w:name w:val="Placeholder Text"/>
    <w:basedOn w:val="Absatz-Standardschriftart"/>
    <w:uiPriority w:val="99"/>
    <w:semiHidden/>
    <w:rsid w:val="005155E3"/>
    <w:rPr>
      <w:color w:val="808080"/>
    </w:rPr>
  </w:style>
  <w:style w:type="character" w:customStyle="1" w:styleId="berschrift6Zchn">
    <w:name w:val="Überschrift 6 Zchn"/>
    <w:basedOn w:val="Absatz-Standardschriftart"/>
    <w:link w:val="berschrift6"/>
    <w:uiPriority w:val="9"/>
    <w:semiHidden/>
    <w:rsid w:val="005A6E77"/>
    <w:rPr>
      <w:rFonts w:eastAsiaTheme="majorEastAsia" w:cstheme="majorBidi"/>
      <w:i/>
      <w:iCs/>
      <w:color w:val="595959" w:themeColor="text1" w:themeTint="A6"/>
      <w:lang w:eastAsia="en-US"/>
    </w:rPr>
  </w:style>
  <w:style w:type="character" w:customStyle="1" w:styleId="berschrift7Zchn">
    <w:name w:val="Überschrift 7 Zchn"/>
    <w:basedOn w:val="Absatz-Standardschriftart"/>
    <w:link w:val="berschrift7"/>
    <w:uiPriority w:val="9"/>
    <w:semiHidden/>
    <w:rsid w:val="005A6E77"/>
    <w:rPr>
      <w:rFonts w:eastAsiaTheme="majorEastAsia" w:cstheme="majorBidi"/>
      <w:color w:val="595959" w:themeColor="text1" w:themeTint="A6"/>
      <w:lang w:eastAsia="en-US"/>
    </w:rPr>
  </w:style>
  <w:style w:type="character" w:customStyle="1" w:styleId="berschrift8Zchn">
    <w:name w:val="Überschrift 8 Zchn"/>
    <w:basedOn w:val="Absatz-Standardschriftart"/>
    <w:link w:val="berschrift8"/>
    <w:uiPriority w:val="9"/>
    <w:semiHidden/>
    <w:rsid w:val="005A6E77"/>
    <w:rPr>
      <w:rFonts w:eastAsiaTheme="majorEastAsia" w:cstheme="majorBidi"/>
      <w:i/>
      <w:iCs/>
      <w:color w:val="272727" w:themeColor="text1" w:themeTint="D8"/>
      <w:lang w:eastAsia="en-US"/>
    </w:rPr>
  </w:style>
  <w:style w:type="character" w:customStyle="1" w:styleId="berschrift9Zchn">
    <w:name w:val="Überschrift 9 Zchn"/>
    <w:basedOn w:val="Absatz-Standardschriftart"/>
    <w:link w:val="berschrift9"/>
    <w:uiPriority w:val="9"/>
    <w:semiHidden/>
    <w:rsid w:val="005A6E77"/>
    <w:rPr>
      <w:rFonts w:eastAsiaTheme="majorEastAsia" w:cstheme="majorBidi"/>
      <w:color w:val="272727" w:themeColor="text1" w:themeTint="D8"/>
      <w:lang w:eastAsia="en-US"/>
    </w:rPr>
  </w:style>
  <w:style w:type="paragraph" w:styleId="Untertitel">
    <w:name w:val="Subtitle"/>
    <w:basedOn w:val="Standard"/>
    <w:next w:val="Standard"/>
    <w:link w:val="UntertitelZchn"/>
    <w:uiPriority w:val="11"/>
    <w:qFormat/>
    <w:rsid w:val="005A6E7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6E77"/>
    <w:rPr>
      <w:rFonts w:eastAsiaTheme="majorEastAsia" w:cstheme="majorBidi"/>
      <w:color w:val="595959" w:themeColor="text1" w:themeTint="A6"/>
      <w:spacing w:val="15"/>
      <w:sz w:val="28"/>
      <w:szCs w:val="28"/>
      <w:lang w:eastAsia="en-US"/>
    </w:rPr>
  </w:style>
  <w:style w:type="paragraph" w:styleId="Zitat">
    <w:name w:val="Quote"/>
    <w:basedOn w:val="Standard"/>
    <w:next w:val="Standard"/>
    <w:link w:val="ZitatZchn"/>
    <w:uiPriority w:val="29"/>
    <w:qFormat/>
    <w:rsid w:val="005A6E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A6E77"/>
    <w:rPr>
      <w:rFonts w:ascii="Arial" w:hAnsi="Arial"/>
      <w:i/>
      <w:iCs/>
      <w:color w:val="404040" w:themeColor="text1" w:themeTint="BF"/>
      <w:lang w:eastAsia="en-US"/>
    </w:rPr>
  </w:style>
  <w:style w:type="paragraph" w:styleId="Listenabsatz">
    <w:name w:val="List Paragraph"/>
    <w:basedOn w:val="Standard"/>
    <w:uiPriority w:val="34"/>
    <w:qFormat/>
    <w:rsid w:val="005A6E77"/>
    <w:pPr>
      <w:ind w:left="720"/>
      <w:contextualSpacing/>
    </w:pPr>
  </w:style>
  <w:style w:type="character" w:styleId="IntensiveHervorhebung">
    <w:name w:val="Intense Emphasis"/>
    <w:basedOn w:val="Absatz-Standardschriftart"/>
    <w:uiPriority w:val="21"/>
    <w:qFormat/>
    <w:rsid w:val="005A6E77"/>
    <w:rPr>
      <w:i/>
      <w:iCs/>
      <w:color w:val="2F5496" w:themeColor="accent1" w:themeShade="BF"/>
    </w:rPr>
  </w:style>
  <w:style w:type="paragraph" w:styleId="IntensivesZitat">
    <w:name w:val="Intense Quote"/>
    <w:basedOn w:val="Standard"/>
    <w:next w:val="Standard"/>
    <w:link w:val="IntensivesZitatZchn"/>
    <w:uiPriority w:val="30"/>
    <w:qFormat/>
    <w:rsid w:val="005A6E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A6E77"/>
    <w:rPr>
      <w:rFonts w:ascii="Arial" w:hAnsi="Arial"/>
      <w:i/>
      <w:iCs/>
      <w:color w:val="2F5496" w:themeColor="accent1" w:themeShade="BF"/>
      <w:lang w:eastAsia="en-US"/>
    </w:rPr>
  </w:style>
  <w:style w:type="character" w:styleId="IntensiverVerweis">
    <w:name w:val="Intense Reference"/>
    <w:basedOn w:val="Absatz-Standardschriftart"/>
    <w:uiPriority w:val="32"/>
    <w:qFormat/>
    <w:rsid w:val="005A6E77"/>
    <w:rPr>
      <w:b/>
      <w:bCs/>
      <w:smallCaps/>
      <w:color w:val="2F5496" w:themeColor="accent1" w:themeShade="BF"/>
      <w:spacing w:val="5"/>
    </w:rPr>
  </w:style>
  <w:style w:type="character" w:customStyle="1" w:styleId="normaltextrun">
    <w:name w:val="normaltextrun"/>
    <w:basedOn w:val="Absatz-Standardschriftart"/>
    <w:rsid w:val="005A6E77"/>
  </w:style>
  <w:style w:type="character" w:customStyle="1" w:styleId="scxw211202704">
    <w:name w:val="scxw211202704"/>
    <w:basedOn w:val="Absatz-Standardschriftart"/>
    <w:rsid w:val="005A6E77"/>
  </w:style>
  <w:style w:type="character" w:styleId="Kommentarzeichen">
    <w:name w:val="annotation reference"/>
    <w:basedOn w:val="Absatz-Standardschriftart"/>
    <w:uiPriority w:val="99"/>
    <w:semiHidden/>
    <w:unhideWhenUsed/>
    <w:rsid w:val="00DD1A9A"/>
    <w:rPr>
      <w:sz w:val="16"/>
      <w:szCs w:val="16"/>
    </w:rPr>
  </w:style>
  <w:style w:type="paragraph" w:styleId="Kommentartext">
    <w:name w:val="annotation text"/>
    <w:basedOn w:val="Standard"/>
    <w:link w:val="KommentartextZchn"/>
    <w:uiPriority w:val="99"/>
    <w:unhideWhenUsed/>
    <w:rsid w:val="00DD1A9A"/>
  </w:style>
  <w:style w:type="character" w:customStyle="1" w:styleId="KommentartextZchn">
    <w:name w:val="Kommentartext Zchn"/>
    <w:basedOn w:val="Absatz-Standardschriftart"/>
    <w:link w:val="Kommentartext"/>
    <w:uiPriority w:val="99"/>
    <w:rsid w:val="00DD1A9A"/>
    <w:rPr>
      <w:rFonts w:ascii="Times New Roman" w:eastAsia="Times New Roman" w:hAnsi="Times New Roman" w:cs="Times New Roman"/>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D1A9A"/>
    <w:rPr>
      <w:b/>
      <w:bCs/>
    </w:rPr>
  </w:style>
  <w:style w:type="character" w:customStyle="1" w:styleId="KommentarthemaZchn">
    <w:name w:val="Kommentarthema Zchn"/>
    <w:basedOn w:val="KommentartextZchn"/>
    <w:link w:val="Kommentarthema"/>
    <w:uiPriority w:val="99"/>
    <w:semiHidden/>
    <w:rsid w:val="00DD1A9A"/>
    <w:rPr>
      <w:rFonts w:ascii="Times New Roman" w:eastAsia="Times New Roman" w:hAnsi="Times New Roman" w:cs="Times New Roman"/>
      <w:b/>
      <w:bCs/>
      <w:sz w:val="20"/>
      <w:szCs w:val="20"/>
      <w:lang w:val="en-US" w:eastAsia="en-US"/>
    </w:rPr>
  </w:style>
  <w:style w:type="character" w:styleId="Erwhnung">
    <w:name w:val="Mention"/>
    <w:basedOn w:val="Absatz-Standardschriftart"/>
    <w:uiPriority w:val="99"/>
    <w:unhideWhenUsed/>
    <w:rsid w:val="00DD1A9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CONFIDENTIAL</CONFIDENTIA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2.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3.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4.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1844</Characters>
  <Application>Microsoft Office Word</Application>
  <DocSecurity>0</DocSecurity>
  <Lines>15</Lines>
  <Paragraphs>4</Paragraphs>
  <ScaleCrop>false</ScaleCrop>
  <Company>GIZ GmbH</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Hofmann, Anna-Luisa GIZ</dc:creator>
  <cp:keywords/>
  <dc:description/>
  <cp:lastModifiedBy>Pfeifer, Susanne GIZ</cp:lastModifiedBy>
  <cp:revision>36</cp:revision>
  <dcterms:created xsi:type="dcterms:W3CDTF">2026-01-03T03:24:00Z</dcterms:created>
  <dcterms:modified xsi:type="dcterms:W3CDTF">2026-10-07T13:08:00Z</dcterms:modified>
</cp:coreProperties>
</file>