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Generatoren 100 kVA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10055612-1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